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FF" w:rsidRDefault="000055CF">
      <w:r>
        <w:rPr>
          <w:noProof/>
          <w:color w:val="C6D9F1" w:themeColor="text2" w:themeTint="3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5pt;margin-top:2.2pt;width:517.5pt;height:39.75pt;z-index:251660288" fillcolor="#1f497d [3215]" strokecolor="#17365d [2415]" strokeweight="1.5pt">
            <v:fill color2="fill lighten(51)" rotate="t" focusposition="1" focussize="" method="linear sigma" focus="100%" type="gradient"/>
            <v:shadow color="#868686"/>
            <v:textpath style="font-family:&quot;ＭＳ Ｐゴシック&quot;;v-text-reverse:t;v-text-kern:t" trim="t" fitpath="t" string="　「両性の自立と平等をめざす教育」分科会のご案内　"/>
          </v:shape>
        </w:pict>
      </w:r>
    </w:p>
    <w:p w:rsidR="00630FFF" w:rsidRDefault="00630FFF"/>
    <w:p w:rsidR="00630FFF" w:rsidRDefault="00630FFF"/>
    <w:p w:rsidR="009C2F87" w:rsidRDefault="000055CF">
      <w:r>
        <w:rPr>
          <w:noProof/>
        </w:rPr>
        <w:pict>
          <v:roundrect id="_x0000_s1031" style="position:absolute;left:0;text-align:left;margin-left:268.7pt;margin-top:12.55pt;width:256.75pt;height:290.4pt;z-index:251668480;mso-position-horizontal-relative:text;mso-position-vertical-relative:text;mso-width-relative:margin;mso-height-relative:margin" arcsize="5831f">
            <v:textbox style="mso-next-textbox:#_x0000_s1031">
              <w:txbxContent>
                <w:p w:rsidR="00F206C6" w:rsidRDefault="00391C5D" w:rsidP="00F206C6">
                  <w:pPr>
                    <w:ind w:firstLineChars="200" w:firstLine="440"/>
                    <w:jc w:val="left"/>
                    <w:rPr>
                      <w:rFonts w:ascii="HG丸ｺﾞｼｯｸM-PRO" w:eastAsia="HG丸ｺﾞｼｯｸM-PRO"/>
                      <w:sz w:val="22"/>
                    </w:rPr>
                  </w:pPr>
                  <w:r>
                    <w:rPr>
                      <w:rFonts w:ascii="HG丸ｺﾞｼｯｸM-PRO" w:eastAsia="HG丸ｺﾞｼｯｸM-PRO" w:hint="eastAsia"/>
                      <w:sz w:val="22"/>
                    </w:rPr>
                    <w:t>自民党の女性国会議員である杉田水脈氏が、</w:t>
                  </w:r>
                  <w:r w:rsidR="00EC468F">
                    <w:rPr>
                      <w:rFonts w:ascii="HG丸ｺﾞｼｯｸM-PRO" w:eastAsia="HG丸ｺﾞｼｯｸM-PRO" w:hint="eastAsia"/>
                      <w:sz w:val="22"/>
                    </w:rPr>
                    <w:t>「生産性がないＬＧＢＴに税金を使うことに賛同は得られるのか」と雑誌に寄稿し、国内外から非難が殺到しています。</w:t>
                  </w:r>
                  <w:r w:rsidR="00C6200D">
                    <w:rPr>
                      <w:rFonts w:ascii="HG丸ｺﾞｼｯｸM-PRO" w:eastAsia="HG丸ｺﾞｼｯｸM-PRO" w:hint="eastAsia"/>
                      <w:sz w:val="22"/>
                    </w:rPr>
                    <w:t>にもかかわらず、杉田氏は</w:t>
                  </w:r>
                  <w:r w:rsidR="00142057">
                    <w:rPr>
                      <w:rFonts w:ascii="HG丸ｺﾞｼｯｸM-PRO" w:eastAsia="HG丸ｺﾞｼｯｸM-PRO" w:hint="eastAsia"/>
                      <w:sz w:val="22"/>
                    </w:rPr>
                    <w:t>「大臣</w:t>
                  </w:r>
                  <w:r w:rsidR="00F206C6">
                    <w:rPr>
                      <w:rFonts w:ascii="HG丸ｺﾞｼｯｸM-PRO" w:eastAsia="HG丸ｺﾞｼｯｸM-PRO" w:hint="eastAsia"/>
                      <w:sz w:val="22"/>
                    </w:rPr>
                    <w:t>級</w:t>
                  </w:r>
                  <w:r w:rsidR="00142057">
                    <w:rPr>
                      <w:rFonts w:ascii="HG丸ｺﾞｼｯｸM-PRO" w:eastAsia="HG丸ｺﾞｼｯｸM-PRO" w:hint="eastAsia"/>
                      <w:sz w:val="22"/>
                    </w:rPr>
                    <w:t>の先輩方に認められ、激励された」とツイッター</w:t>
                  </w:r>
                  <w:r w:rsidR="00AE3BD5">
                    <w:rPr>
                      <w:rFonts w:ascii="HG丸ｺﾞｼｯｸM-PRO" w:eastAsia="HG丸ｺﾞｼｯｸM-PRO" w:hint="eastAsia"/>
                      <w:sz w:val="22"/>
                    </w:rPr>
                    <w:t>に</w:t>
                  </w:r>
                  <w:r w:rsidR="00142057">
                    <w:rPr>
                      <w:rFonts w:ascii="HG丸ｺﾞｼｯｸM-PRO" w:eastAsia="HG丸ｺﾞｼｯｸM-PRO" w:hint="eastAsia"/>
                      <w:sz w:val="22"/>
                    </w:rPr>
                    <w:t>投稿</w:t>
                  </w:r>
                  <w:r w:rsidR="00AE3BD5">
                    <w:rPr>
                      <w:rFonts w:ascii="HG丸ｺﾞｼｯｸM-PRO" w:eastAsia="HG丸ｺﾞｼｯｸM-PRO" w:hint="eastAsia"/>
                      <w:sz w:val="22"/>
                    </w:rPr>
                    <w:t>し、二階氏は</w:t>
                  </w:r>
                  <w:r w:rsidR="00142057">
                    <w:rPr>
                      <w:rFonts w:ascii="HG丸ｺﾞｼｯｸM-PRO" w:eastAsia="HG丸ｺﾞｼｯｸM-PRO" w:hint="eastAsia"/>
                      <w:sz w:val="22"/>
                    </w:rPr>
                    <w:t>「人それぞれ人生観がある」</w:t>
                  </w:r>
                  <w:r w:rsidR="00F206C6">
                    <w:rPr>
                      <w:rFonts w:ascii="HG丸ｺﾞｼｯｸM-PRO" w:eastAsia="HG丸ｺﾞｼｯｸM-PRO" w:hint="eastAsia"/>
                      <w:sz w:val="22"/>
                    </w:rPr>
                    <w:t>と</w:t>
                  </w:r>
                  <w:r w:rsidR="00C6200D">
                    <w:rPr>
                      <w:rFonts w:ascii="HG丸ｺﾞｼｯｸM-PRO" w:eastAsia="HG丸ｺﾞｼｯｸM-PRO" w:hint="eastAsia"/>
                      <w:sz w:val="22"/>
                    </w:rPr>
                    <w:t>コメント</w:t>
                  </w:r>
                  <w:r w:rsidR="00AE3BD5">
                    <w:rPr>
                      <w:rFonts w:ascii="HG丸ｺﾞｼｯｸM-PRO" w:eastAsia="HG丸ｺﾞｼｯｸM-PRO" w:hint="eastAsia"/>
                      <w:sz w:val="22"/>
                    </w:rPr>
                    <w:t>しました。</w:t>
                  </w:r>
                </w:p>
                <w:p w:rsidR="00DF43D6" w:rsidRDefault="00F206C6" w:rsidP="00F206C6">
                  <w:pPr>
                    <w:ind w:firstLineChars="100" w:firstLine="220"/>
                    <w:jc w:val="left"/>
                    <w:rPr>
                      <w:rFonts w:ascii="HG丸ｺﾞｼｯｸM-PRO" w:eastAsia="HG丸ｺﾞｼｯｸM-PRO"/>
                      <w:sz w:val="22"/>
                    </w:rPr>
                  </w:pPr>
                  <w:r>
                    <w:rPr>
                      <w:rFonts w:ascii="HG丸ｺﾞｼｯｸM-PRO" w:eastAsia="HG丸ｺﾞｼｯｸM-PRO" w:hint="eastAsia"/>
                      <w:sz w:val="22"/>
                    </w:rPr>
                    <w:t>麻生財務大臣は、</w:t>
                  </w:r>
                  <w:r w:rsidR="00AE3BD5">
                    <w:rPr>
                      <w:rFonts w:ascii="HG丸ｺﾞｼｯｸM-PRO" w:eastAsia="HG丸ｺﾞｼｯｸM-PRO" w:hint="eastAsia"/>
                      <w:sz w:val="22"/>
                    </w:rPr>
                    <w:t>財務次官のセクハラ問題に関して、「はめられたという意見がある」「セクハラ罪という罪はない」と発言しました。</w:t>
                  </w:r>
                </w:p>
                <w:p w:rsidR="00AC0A83" w:rsidRDefault="00C6200D" w:rsidP="00C6200D">
                  <w:pPr>
                    <w:jc w:val="left"/>
                    <w:rPr>
                      <w:rFonts w:ascii="HG丸ｺﾞｼｯｸM-PRO" w:eastAsia="HG丸ｺﾞｼｯｸM-PRO"/>
                      <w:sz w:val="22"/>
                    </w:rPr>
                  </w:pPr>
                  <w:r>
                    <w:rPr>
                      <w:rFonts w:ascii="HG丸ｺﾞｼｯｸM-PRO" w:eastAsia="HG丸ｺﾞｼｯｸM-PRO" w:hint="eastAsia"/>
                      <w:sz w:val="22"/>
                    </w:rPr>
                    <w:t xml:space="preserve">　</w:t>
                  </w:r>
                  <w:r w:rsidR="00AE3BD5">
                    <w:rPr>
                      <w:rFonts w:ascii="HG丸ｺﾞｼｯｸM-PRO" w:eastAsia="HG丸ｺﾞｼｯｸM-PRO" w:hint="eastAsia"/>
                      <w:sz w:val="22"/>
                    </w:rPr>
                    <w:t>自民党議員</w:t>
                  </w:r>
                  <w:r w:rsidR="00F206C6">
                    <w:rPr>
                      <w:rFonts w:ascii="HG丸ｺﾞｼｯｸM-PRO" w:eastAsia="HG丸ｺﾞｼｯｸM-PRO" w:hint="eastAsia"/>
                      <w:sz w:val="22"/>
                    </w:rPr>
                    <w:t>が、</w:t>
                  </w:r>
                  <w:r w:rsidR="00AE3BD5">
                    <w:rPr>
                      <w:rFonts w:ascii="HG丸ｺﾞｼｯｸM-PRO" w:eastAsia="HG丸ｺﾞｼｯｸM-PRO" w:hint="eastAsia"/>
                      <w:sz w:val="22"/>
                    </w:rPr>
                    <w:t>これらの</w:t>
                  </w:r>
                  <w:r w:rsidR="005626D0">
                    <w:rPr>
                      <w:rFonts w:ascii="HG丸ｺﾞｼｯｸM-PRO" w:eastAsia="HG丸ｺﾞｼｯｸM-PRO" w:hint="eastAsia"/>
                      <w:sz w:val="22"/>
                    </w:rPr>
                    <w:t>「性」に関する</w:t>
                  </w:r>
                  <w:r w:rsidR="00F206C6">
                    <w:rPr>
                      <w:rFonts w:ascii="HG丸ｺﾞｼｯｸM-PRO" w:eastAsia="HG丸ｺﾞｼｯｸM-PRO" w:hint="eastAsia"/>
                      <w:sz w:val="22"/>
                    </w:rPr>
                    <w:t>差別や偏見に満ちた</w:t>
                  </w:r>
                  <w:r w:rsidR="00AE3BD5">
                    <w:rPr>
                      <w:rFonts w:ascii="HG丸ｺﾞｼｯｸM-PRO" w:eastAsia="HG丸ｺﾞｼｯｸM-PRO" w:hint="eastAsia"/>
                      <w:sz w:val="22"/>
                    </w:rPr>
                    <w:t>発言</w:t>
                  </w:r>
                  <w:r w:rsidR="00F206C6">
                    <w:rPr>
                      <w:rFonts w:ascii="HG丸ｺﾞｼｯｸM-PRO" w:eastAsia="HG丸ｺﾞｼｯｸM-PRO" w:hint="eastAsia"/>
                      <w:sz w:val="22"/>
                    </w:rPr>
                    <w:t>を軽々しく繰り返す</w:t>
                  </w:r>
                  <w:r w:rsidR="00FC43BB">
                    <w:rPr>
                      <w:rFonts w:ascii="HG丸ｺﾞｼｯｸM-PRO" w:eastAsia="HG丸ｺﾞｼｯｸM-PRO" w:hint="eastAsia"/>
                      <w:sz w:val="22"/>
                    </w:rPr>
                    <w:t>のは</w:t>
                  </w:r>
                  <w:r w:rsidR="00AE3BD5">
                    <w:rPr>
                      <w:rFonts w:ascii="HG丸ｺﾞｼｯｸM-PRO" w:eastAsia="HG丸ｺﾞｼｯｸM-PRO" w:hint="eastAsia"/>
                      <w:sz w:val="22"/>
                    </w:rPr>
                    <w:t>、</w:t>
                  </w:r>
                  <w:r w:rsidR="00FC43BB">
                    <w:rPr>
                      <w:rFonts w:ascii="HG丸ｺﾞｼｯｸM-PRO" w:eastAsia="HG丸ｺﾞｼｯｸM-PRO" w:hint="eastAsia"/>
                      <w:sz w:val="22"/>
                    </w:rPr>
                    <w:t>彼らを支援し、支持してくれる人々の思いを代弁しているという自負があるからでしょう。</w:t>
                  </w:r>
                </w:p>
                <w:p w:rsidR="00FC43BB" w:rsidRPr="00DF43D6" w:rsidRDefault="00AC0A83" w:rsidP="00C6200D">
                  <w:pPr>
                    <w:jc w:val="left"/>
                    <w:rPr>
                      <w:rFonts w:ascii="HG丸ｺﾞｼｯｸM-PRO" w:eastAsia="HG丸ｺﾞｼｯｸM-PRO"/>
                      <w:sz w:val="22"/>
                    </w:rPr>
                  </w:pPr>
                  <w:r>
                    <w:rPr>
                      <w:rFonts w:ascii="HG丸ｺﾞｼｯｸM-PRO" w:eastAsia="HG丸ｺﾞｼｯｸM-PRO" w:hint="eastAsia"/>
                      <w:sz w:val="22"/>
                    </w:rPr>
                    <w:t>これは</w:t>
                  </w:r>
                  <w:r w:rsidR="005626D0">
                    <w:rPr>
                      <w:rFonts w:ascii="HG丸ｺﾞｼｯｸM-PRO" w:eastAsia="HG丸ｺﾞｼｯｸM-PRO" w:hint="eastAsia"/>
                      <w:sz w:val="22"/>
                    </w:rPr>
                    <w:t>とても危険なことだと思いませんか？</w:t>
                  </w:r>
                </w:p>
              </w:txbxContent>
            </v:textbox>
          </v:roundrect>
        </w:pict>
      </w:r>
      <w:r>
        <w:rPr>
          <w:noProof/>
        </w:rPr>
        <w:pict>
          <v:roundrect id="_x0000_s1028" style="position:absolute;left:0;text-align:left;margin-left:-1.45pt;margin-top:13.45pt;width:263.7pt;height:292.5pt;z-index:251662336;mso-position-horizontal-relative:text;mso-position-vertical-relative:text;mso-width-relative:margin;mso-height-relative:margin" arcsize="6584f">
            <v:textbox style="mso-next-textbox:#_x0000_s1028">
              <w:txbxContent>
                <w:p w:rsidR="00630FFF" w:rsidRDefault="000532F8" w:rsidP="00F206C6">
                  <w:pPr>
                    <w:ind w:firstLineChars="200" w:firstLine="440"/>
                    <w:rPr>
                      <w:rFonts w:ascii="HG丸ｺﾞｼｯｸM-PRO" w:eastAsia="HG丸ｺﾞｼｯｸM-PRO"/>
                      <w:sz w:val="22"/>
                    </w:rPr>
                  </w:pPr>
                  <w:r>
                    <w:rPr>
                      <w:rFonts w:ascii="HG丸ｺﾞｼｯｸM-PRO" w:eastAsia="HG丸ｺﾞｼｯｸM-PRO" w:hint="eastAsia"/>
                      <w:sz w:val="22"/>
                    </w:rPr>
                    <w:t>大分県の</w:t>
                  </w:r>
                  <w:r w:rsidR="00EB51AC">
                    <w:rPr>
                      <w:rFonts w:ascii="HG丸ｺﾞｼｯｸM-PRO" w:eastAsia="HG丸ｺﾞｼｯｸM-PRO" w:hint="eastAsia"/>
                      <w:sz w:val="22"/>
                    </w:rPr>
                    <w:t>高校</w:t>
                  </w:r>
                  <w:r>
                    <w:rPr>
                      <w:rFonts w:ascii="HG丸ｺﾞｼｯｸM-PRO" w:eastAsia="HG丸ｺﾞｼｯｸM-PRO" w:hint="eastAsia"/>
                      <w:sz w:val="22"/>
                    </w:rPr>
                    <w:t>では、「性で分けない名簿」</w:t>
                  </w:r>
                  <w:r w:rsidR="00EB51AC">
                    <w:rPr>
                      <w:rFonts w:ascii="HG丸ｺﾞｼｯｸM-PRO" w:eastAsia="HG丸ｺﾞｼｯｸM-PRO" w:hint="eastAsia"/>
                      <w:sz w:val="22"/>
                    </w:rPr>
                    <w:t xml:space="preserve">　の</w:t>
                  </w:r>
                  <w:r>
                    <w:rPr>
                      <w:rFonts w:ascii="HG丸ｺﾞｼｯｸM-PRO" w:eastAsia="HG丸ｺﾞｼｯｸM-PRO" w:hint="eastAsia"/>
                      <w:sz w:val="22"/>
                    </w:rPr>
                    <w:t>導入率が今年１００％になりました。小中学校の導入率１００％、</w:t>
                  </w:r>
                  <w:r w:rsidR="00EB51AC">
                    <w:rPr>
                      <w:rFonts w:ascii="HG丸ｺﾞｼｯｸM-PRO" w:eastAsia="HG丸ｺﾞｼｯｸM-PRO" w:hint="eastAsia"/>
                      <w:sz w:val="22"/>
                    </w:rPr>
                    <w:t>高校</w:t>
                  </w:r>
                  <w:r w:rsidR="009551C3">
                    <w:rPr>
                      <w:rFonts w:ascii="HG丸ｺﾞｼｯｸM-PRO" w:eastAsia="HG丸ｺﾞｼｯｸM-PRO" w:hint="eastAsia"/>
                      <w:sz w:val="22"/>
                    </w:rPr>
                    <w:t>も</w:t>
                  </w:r>
                  <w:r w:rsidR="00AC0A83">
                    <w:rPr>
                      <w:rFonts w:ascii="HG丸ｺﾞｼｯｸM-PRO" w:eastAsia="HG丸ｺﾞｼｯｸM-PRO" w:hint="eastAsia"/>
                      <w:sz w:val="22"/>
                    </w:rPr>
                    <w:t>その学校以外は</w:t>
                  </w:r>
                  <w:r>
                    <w:rPr>
                      <w:rFonts w:ascii="HG丸ｺﾞｼｯｸM-PRO" w:eastAsia="HG丸ｺﾞｼｯｸM-PRO" w:hint="eastAsia"/>
                      <w:sz w:val="22"/>
                    </w:rPr>
                    <w:t>導入という中でも頑として</w:t>
                  </w:r>
                  <w:r w:rsidR="009551C3">
                    <w:rPr>
                      <w:rFonts w:ascii="HG丸ｺﾞｼｯｸM-PRO" w:eastAsia="HG丸ｺﾞｼｯｸM-PRO" w:hint="eastAsia"/>
                      <w:sz w:val="22"/>
                    </w:rPr>
                    <w:t>「男女別（しかも男子が先）名簿」</w:t>
                  </w:r>
                  <w:r>
                    <w:rPr>
                      <w:rFonts w:ascii="HG丸ｺﾞｼｯｸM-PRO" w:eastAsia="HG丸ｺﾞｼｯｸM-PRO" w:hint="eastAsia"/>
                      <w:sz w:val="22"/>
                    </w:rPr>
                    <w:t>を貫いてきた</w:t>
                  </w:r>
                  <w:r w:rsidR="00EB51AC">
                    <w:rPr>
                      <w:rFonts w:ascii="HG丸ｺﾞｼｯｸM-PRO" w:eastAsia="HG丸ｺﾞｼｯｸM-PRO" w:hint="eastAsia"/>
                      <w:sz w:val="22"/>
                    </w:rPr>
                    <w:t>「伝統校</w:t>
                  </w:r>
                  <w:r w:rsidR="00AC0A83">
                    <w:rPr>
                      <w:rFonts w:ascii="HG丸ｺﾞｼｯｸM-PRO" w:eastAsia="HG丸ｺﾞｼｯｸM-PRO" w:hint="eastAsia"/>
                      <w:sz w:val="22"/>
                    </w:rPr>
                    <w:t>」（１～２校）</w:t>
                  </w:r>
                  <w:r>
                    <w:rPr>
                      <w:rFonts w:ascii="HG丸ｺﾞｼｯｸM-PRO" w:eastAsia="HG丸ｺﾞｼｯｸM-PRO" w:hint="eastAsia"/>
                      <w:sz w:val="22"/>
                    </w:rPr>
                    <w:t>が、人権教育からのアプローチを含め、粘り強い取り組みで「分けない名簿</w:t>
                  </w:r>
                  <w:r w:rsidR="009551C3">
                    <w:rPr>
                      <w:rFonts w:ascii="HG丸ｺﾞｼｯｸM-PRO" w:eastAsia="HG丸ｺﾞｼｯｸM-PRO" w:hint="eastAsia"/>
                      <w:sz w:val="22"/>
                    </w:rPr>
                    <w:t>」</w:t>
                  </w:r>
                  <w:r>
                    <w:rPr>
                      <w:rFonts w:ascii="HG丸ｺﾞｼｯｸM-PRO" w:eastAsia="HG丸ｺﾞｼｯｸM-PRO" w:hint="eastAsia"/>
                      <w:sz w:val="22"/>
                    </w:rPr>
                    <w:t>へ転換</w:t>
                  </w:r>
                  <w:r w:rsidR="00F206C6">
                    <w:rPr>
                      <w:rFonts w:ascii="HG丸ｺﾞｼｯｸM-PRO" w:eastAsia="HG丸ｺﾞｼｯｸM-PRO" w:hint="eastAsia"/>
                      <w:sz w:val="22"/>
                    </w:rPr>
                    <w:t>し</w:t>
                  </w:r>
                  <w:r>
                    <w:rPr>
                      <w:rFonts w:ascii="HG丸ｺﾞｼｯｸM-PRO" w:eastAsia="HG丸ｺﾞｼｯｸM-PRO" w:hint="eastAsia"/>
                      <w:sz w:val="22"/>
                    </w:rPr>
                    <w:t>ました。</w:t>
                  </w:r>
                </w:p>
                <w:p w:rsidR="000532F8" w:rsidRDefault="000532F8" w:rsidP="000532F8">
                  <w:pPr>
                    <w:ind w:firstLineChars="100" w:firstLine="220"/>
                    <w:rPr>
                      <w:rFonts w:ascii="HG丸ｺﾞｼｯｸM-PRO" w:eastAsia="HG丸ｺﾞｼｯｸM-PRO"/>
                      <w:sz w:val="22"/>
                    </w:rPr>
                  </w:pPr>
                  <w:r>
                    <w:rPr>
                      <w:rFonts w:ascii="HG丸ｺﾞｼｯｸM-PRO" w:eastAsia="HG丸ｺﾞｼｯｸM-PRO" w:hint="eastAsia"/>
                      <w:sz w:val="22"/>
                    </w:rPr>
                    <w:t>宮崎県の高校では、</w:t>
                  </w:r>
                  <w:r w:rsidR="00030622">
                    <w:rPr>
                      <w:rFonts w:ascii="HG丸ｺﾞｼｯｸM-PRO" w:eastAsia="HG丸ｺﾞｼｯｸM-PRO" w:hint="eastAsia"/>
                      <w:sz w:val="22"/>
                    </w:rPr>
                    <w:t>ＬＧＢＴＱ</w:t>
                  </w:r>
                  <w:r>
                    <w:rPr>
                      <w:rFonts w:ascii="HG丸ｺﾞｼｯｸM-PRO" w:eastAsia="HG丸ｺﾞｼｯｸM-PRO" w:hint="eastAsia"/>
                      <w:sz w:val="22"/>
                    </w:rPr>
                    <w:t>の子を持つ県</w:t>
                  </w:r>
                  <w:r w:rsidR="00AC0A83">
                    <w:rPr>
                      <w:rFonts w:ascii="HG丸ｺﾞｼｯｸM-PRO" w:eastAsia="HG丸ｺﾞｼｯｸM-PRO" w:hint="eastAsia"/>
                      <w:sz w:val="22"/>
                    </w:rPr>
                    <w:t>議会</w:t>
                  </w:r>
                  <w:r>
                    <w:rPr>
                      <w:rFonts w:ascii="HG丸ｺﾞｼｯｸM-PRO" w:eastAsia="HG丸ｺﾞｼｯｸM-PRO" w:hint="eastAsia"/>
                      <w:sz w:val="22"/>
                    </w:rPr>
                    <w:t>議員とつながって運動を進め、「分けない名簿」の導入が飛躍的に進んでいます。</w:t>
                  </w:r>
                </w:p>
                <w:p w:rsidR="009551C3" w:rsidRDefault="009551C3" w:rsidP="000532F8">
                  <w:pPr>
                    <w:ind w:firstLineChars="100" w:firstLine="220"/>
                  </w:pPr>
                  <w:r>
                    <w:rPr>
                      <w:rFonts w:ascii="HG丸ｺﾞｼｯｸM-PRO" w:eastAsia="HG丸ｺﾞｼｯｸM-PRO" w:hint="eastAsia"/>
                      <w:sz w:val="22"/>
                    </w:rPr>
                    <w:t>福岡県は、将来教師として学校現場に戻ってくる可能性のある生徒が多い</w:t>
                  </w:r>
                  <w:r w:rsidR="005626D0">
                    <w:rPr>
                      <w:rFonts w:ascii="HG丸ｺﾞｼｯｸM-PRO" w:eastAsia="HG丸ｺﾞｼｯｸM-PRO" w:hint="eastAsia"/>
                      <w:sz w:val="22"/>
                    </w:rPr>
                    <w:t>高校</w:t>
                  </w:r>
                  <w:r>
                    <w:rPr>
                      <w:rFonts w:ascii="HG丸ｺﾞｼｯｸM-PRO" w:eastAsia="HG丸ｺﾞｼｯｸM-PRO" w:hint="eastAsia"/>
                      <w:sz w:val="22"/>
                    </w:rPr>
                    <w:t>ほど「分けない名簿」</w:t>
                  </w:r>
                  <w:r w:rsidR="005626D0">
                    <w:rPr>
                      <w:rFonts w:ascii="HG丸ｺﾞｼｯｸM-PRO" w:eastAsia="HG丸ｺﾞｼｯｸM-PRO" w:hint="eastAsia"/>
                      <w:sz w:val="22"/>
                    </w:rPr>
                    <w:t>の導入は進んでおらず、導入の</w:t>
                  </w:r>
                  <w:r>
                    <w:rPr>
                      <w:rFonts w:ascii="HG丸ｺﾞｼｯｸM-PRO" w:eastAsia="HG丸ｺﾞｼｯｸM-PRO" w:hint="eastAsia"/>
                      <w:sz w:val="22"/>
                    </w:rPr>
                    <w:t>検討も</w:t>
                  </w:r>
                  <w:r w:rsidR="00EB51AC">
                    <w:rPr>
                      <w:rFonts w:ascii="HG丸ｺﾞｼｯｸM-PRO" w:eastAsia="HG丸ｺﾞｼｯｸM-PRO" w:hint="eastAsia"/>
                      <w:sz w:val="22"/>
                    </w:rPr>
                    <w:t>されていません。大学でも職場でも名簿が性で分けられることはないのに…。</w:t>
                  </w:r>
                  <w:r w:rsidR="005626D0">
                    <w:rPr>
                      <w:rFonts w:ascii="HG丸ｺﾞｼｯｸM-PRO" w:eastAsia="HG丸ｺﾞｼｯｸM-PRO" w:hint="eastAsia"/>
                      <w:sz w:val="22"/>
                    </w:rPr>
                    <w:t>なぜでしょう？</w:t>
                  </w:r>
                </w:p>
              </w:txbxContent>
            </v:textbox>
          </v:roundrect>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left:0;text-align:left;margin-left:-6.6pt;margin-top:11.05pt;width:132pt;height:42.65pt;rotation:-891122fd;z-index:251681792" fillcolor="#7030a0">
            <v:shadow color="#868686"/>
            <v:textpath style="font-family:&quot;ＭＳ Ｐゴシック&quot;;v-text-reverse:t" fitshape="t" trim="t" string="たかが名簿？…"/>
          </v:shape>
        </w:pict>
      </w:r>
      <w:r>
        <w:rPr>
          <w:noProof/>
        </w:rPr>
        <w:pict>
          <v:shape id="_x0000_s1030" type="#_x0000_t144" style="position:absolute;left:0;text-align:left;margin-left:276.2pt;margin-top:4.45pt;width:132pt;height:42.65pt;rotation:-891122fd;z-index:251669504" fillcolor="#7030a0">
            <v:shadow color="#868686"/>
            <v:textpath style="font-family:&quot;ＭＳ Ｐゴシック&quot;;v-text-reverse:t" fitshape="t" trim="t" string="政治の場では…"/>
          </v:shape>
        </w:pict>
      </w:r>
    </w:p>
    <w:p w:rsidR="00630FFF" w:rsidRDefault="00630FFF"/>
    <w:p w:rsidR="00630FFF" w:rsidRDefault="00630FFF"/>
    <w:p w:rsidR="00630FFF" w:rsidRDefault="008521D9">
      <w:bookmarkStart w:id="0" w:name="_GoBack"/>
      <w:bookmarkEnd w:id="0"/>
      <w:r>
        <w:rPr>
          <w:noProof/>
        </w:rPr>
        <w:drawing>
          <wp:anchor distT="0" distB="0" distL="114300" distR="114300" simplePos="0" relativeHeight="251658752" behindDoc="0" locked="0" layoutInCell="1" allowOverlap="1">
            <wp:simplePos x="0" y="0"/>
            <wp:positionH relativeFrom="column">
              <wp:posOffset>3696335</wp:posOffset>
            </wp:positionH>
            <wp:positionV relativeFrom="paragraph">
              <wp:posOffset>7245985</wp:posOffset>
            </wp:positionV>
            <wp:extent cx="2971800" cy="952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oundrect id="_x0000_s1034" style="position:absolute;left:0;text-align:left;margin-left:4.25pt;margin-top:311.65pt;width:272.55pt;height:319.95pt;z-index:251674624;mso-position-horizontal-relative:text;mso-position-vertical-relative:text;mso-width-relative:margin;mso-height-relative:margin" arcsize="4748f">
            <v:textbox style="mso-next-textbox:#_x0000_s1034">
              <w:txbxContent>
                <w:p w:rsidR="00EB40C4" w:rsidRPr="008521D9" w:rsidRDefault="00EB40C4" w:rsidP="00EB40C4">
                  <w:pPr>
                    <w:pStyle w:val="a5"/>
                    <w:ind w:left="221" w:hangingChars="100" w:hanging="221"/>
                    <w:rPr>
                      <w:rFonts w:ascii="HG丸ｺﾞｼｯｸM-PRO" w:eastAsia="HG丸ｺﾞｼｯｸM-PRO" w:hAnsi="ＭＳ 明朝"/>
                      <w:b/>
                      <w:sz w:val="20"/>
                      <w:szCs w:val="20"/>
                    </w:rPr>
                  </w:pPr>
                  <w:r w:rsidRPr="00EB40C4">
                    <w:rPr>
                      <w:rFonts w:ascii="HG丸ｺﾞｼｯｸM-PRO" w:eastAsia="HG丸ｺﾞｼｯｸM-PRO" w:hAnsi="ＭＳ 明朝" w:hint="eastAsia"/>
                      <w:b/>
                      <w:sz w:val="22"/>
                      <w:szCs w:val="22"/>
                    </w:rPr>
                    <w:t>１.</w:t>
                  </w:r>
                  <w:r w:rsidRPr="008521D9">
                    <w:rPr>
                      <w:rFonts w:ascii="HG丸ｺﾞｼｯｸM-PRO" w:eastAsia="HG丸ｺﾞｼｯｸM-PRO" w:hAnsi="ＭＳ 明朝" w:hint="eastAsia"/>
                      <w:b/>
                      <w:sz w:val="22"/>
                      <w:szCs w:val="22"/>
                    </w:rPr>
                    <w:t>メディアリテラシー</w:t>
                  </w:r>
                  <w:r w:rsidR="008521D9" w:rsidRPr="008521D9">
                    <w:rPr>
                      <w:rFonts w:ascii="HG丸ｺﾞｼｯｸM-PRO" w:eastAsia="HG丸ｺﾞｼｯｸM-PRO" w:hAnsi="ＭＳ 明朝" w:hint="eastAsia"/>
                      <w:b/>
                      <w:sz w:val="22"/>
                      <w:szCs w:val="22"/>
                    </w:rPr>
                    <w:t>を含む意識慣習の見直し</w:t>
                  </w:r>
                </w:p>
                <w:p w:rsidR="00EB40C4" w:rsidRPr="00EB40C4" w:rsidRDefault="00EB40C4" w:rsidP="00EB40C4">
                  <w:pPr>
                    <w:pStyle w:val="a5"/>
                    <w:ind w:leftChars="100" w:left="210"/>
                    <w:rPr>
                      <w:rFonts w:ascii="HG丸ｺﾞｼｯｸM-PRO" w:eastAsia="HG丸ｺﾞｼｯｸM-PRO" w:hAnsi="ＭＳ 明朝"/>
                    </w:rPr>
                  </w:pPr>
                  <w:r w:rsidRPr="00EB40C4">
                    <w:rPr>
                      <w:rFonts w:ascii="HG丸ｺﾞｼｯｸM-PRO" w:eastAsia="HG丸ｺﾞｼｯｸM-PRO" w:hAnsi="ＭＳ 明朝" w:hint="eastAsia"/>
                    </w:rPr>
                    <w:t>メディアを視聴している時に感じる違和感、進学・就職・生徒指導・職場環境・管理職の対応・行事・祭祀など、職場や地域で感じる「おかしい」</w:t>
                  </w:r>
                  <w:r>
                    <w:rPr>
                      <w:rFonts w:ascii="HG丸ｺﾞｼｯｸM-PRO" w:eastAsia="HG丸ｺﾞｼｯｸM-PRO" w:hAnsi="ＭＳ 明朝" w:hint="eastAsia"/>
                    </w:rPr>
                    <w:t>について考えましょう。</w:t>
                  </w:r>
                </w:p>
                <w:p w:rsidR="00EB40C4" w:rsidRDefault="00EB40C4" w:rsidP="00EB40C4">
                  <w:pPr>
                    <w:pStyle w:val="a5"/>
                    <w:ind w:left="221" w:hangingChars="100" w:hanging="221"/>
                    <w:rPr>
                      <w:rFonts w:ascii="HG丸ｺﾞｼｯｸM-PRO" w:eastAsia="HG丸ｺﾞｼｯｸM-PRO" w:hAnsi="ＭＳ 明朝"/>
                      <w:b/>
                      <w:sz w:val="22"/>
                      <w:szCs w:val="22"/>
                    </w:rPr>
                  </w:pPr>
                  <w:r w:rsidRPr="00EB40C4">
                    <w:rPr>
                      <w:rFonts w:ascii="HG丸ｺﾞｼｯｸM-PRO" w:eastAsia="HG丸ｺﾞｼｯｸM-PRO" w:hAnsi="ＭＳ 明朝" w:hint="eastAsia"/>
                      <w:b/>
                      <w:sz w:val="22"/>
                      <w:szCs w:val="22"/>
                    </w:rPr>
                    <w:t>２</w:t>
                  </w:r>
                  <w:r w:rsidRPr="003A7462">
                    <w:rPr>
                      <w:rFonts w:ascii="HG丸ｺﾞｼｯｸM-PRO" w:eastAsia="HG丸ｺﾞｼｯｸM-PRO" w:hAnsi="ＭＳ 明朝" w:hint="eastAsia"/>
                      <w:sz w:val="22"/>
                      <w:szCs w:val="22"/>
                    </w:rPr>
                    <w:t>.</w:t>
                  </w:r>
                  <w:r w:rsidRPr="00EB40C4">
                    <w:rPr>
                      <w:rFonts w:ascii="HG丸ｺﾞｼｯｸM-PRO" w:eastAsia="HG丸ｺﾞｼｯｸM-PRO" w:hAnsi="ＭＳ 明朝" w:hint="eastAsia"/>
                      <w:b/>
                      <w:sz w:val="22"/>
                      <w:szCs w:val="22"/>
                    </w:rPr>
                    <w:t>ジェンダーにとらわれない多様な職業観</w:t>
                  </w:r>
                </w:p>
                <w:p w:rsidR="00EB40C4" w:rsidRPr="00EB40C4" w:rsidRDefault="00EB40C4" w:rsidP="00EB40C4">
                  <w:pPr>
                    <w:pStyle w:val="a5"/>
                    <w:ind w:leftChars="100" w:left="210"/>
                    <w:rPr>
                      <w:rFonts w:ascii="HG丸ｺﾞｼｯｸM-PRO" w:eastAsia="HG丸ｺﾞｼｯｸM-PRO"/>
                    </w:rPr>
                  </w:pPr>
                  <w:r w:rsidRPr="00EB40C4">
                    <w:rPr>
                      <w:rFonts w:ascii="HG丸ｺﾞｼｯｸM-PRO" w:eastAsia="HG丸ｺﾞｼｯｸM-PRO" w:hAnsi="ＭＳ 明朝" w:hint="eastAsia"/>
                    </w:rPr>
                    <w:t>「同一価値労働同一賃金」</w:t>
                  </w:r>
                  <w:r w:rsidR="00FF7C73">
                    <w:rPr>
                      <w:rFonts w:ascii="HG丸ｺﾞｼｯｸM-PRO" w:eastAsia="HG丸ｺﾞｼｯｸM-PRO" w:hAnsi="ＭＳ 明朝" w:hint="eastAsia"/>
                    </w:rPr>
                    <w:t>「働き方改革」</w:t>
                  </w:r>
                  <w:r w:rsidR="003A7882">
                    <w:rPr>
                      <w:rFonts w:ascii="HG丸ｺﾞｼｯｸM-PRO" w:eastAsia="HG丸ｺﾞｼｯｸM-PRO" w:hAnsi="ＭＳ 明朝" w:hint="eastAsia"/>
                    </w:rPr>
                    <w:t>……</w:t>
                  </w:r>
                  <w:r w:rsidRPr="00EB40C4">
                    <w:rPr>
                      <w:rFonts w:ascii="HG丸ｺﾞｼｯｸM-PRO" w:eastAsia="HG丸ｺﾞｼｯｸM-PRO" w:hAnsi="ＭＳ 明朝" w:hint="eastAsia"/>
                    </w:rPr>
                    <w:t>、</w:t>
                  </w:r>
                  <w:r w:rsidR="00FF7C73">
                    <w:rPr>
                      <w:rFonts w:ascii="HG丸ｺﾞｼｯｸM-PRO" w:eastAsia="HG丸ｺﾞｼｯｸM-PRO" w:hAnsi="ＭＳ 明朝" w:hint="eastAsia"/>
                    </w:rPr>
                    <w:t>性別に関わりなく</w:t>
                  </w:r>
                  <w:r w:rsidR="00D648E8">
                    <w:rPr>
                      <w:rFonts w:ascii="HG丸ｺﾞｼｯｸM-PRO" w:eastAsia="HG丸ｺﾞｼｯｸM-PRO" w:hAnsi="ＭＳ 明朝" w:hint="eastAsia"/>
                    </w:rPr>
                    <w:t>ワークライフバランスを実現できる職業や労働のあり方とは</w:t>
                  </w:r>
                  <w:r w:rsidRPr="00EB40C4">
                    <w:rPr>
                      <w:rFonts w:ascii="HG丸ｺﾞｼｯｸM-PRO" w:eastAsia="HG丸ｺﾞｼｯｸM-PRO" w:hAnsi="ＭＳ 明朝" w:hint="eastAsia"/>
                    </w:rPr>
                    <w:t>？</w:t>
                  </w:r>
                </w:p>
                <w:p w:rsidR="00EB40C4" w:rsidRDefault="00EB40C4" w:rsidP="00EB40C4">
                  <w:pPr>
                    <w:pStyle w:val="a5"/>
                    <w:ind w:left="221" w:hangingChars="100" w:hanging="221"/>
                    <w:rPr>
                      <w:rFonts w:ascii="HG丸ｺﾞｼｯｸM-PRO" w:eastAsia="HG丸ｺﾞｼｯｸM-PRO" w:hAnsi="ＭＳ 明朝"/>
                      <w:b/>
                      <w:sz w:val="22"/>
                      <w:szCs w:val="22"/>
                    </w:rPr>
                  </w:pPr>
                  <w:r w:rsidRPr="00EB40C4">
                    <w:rPr>
                      <w:rFonts w:ascii="HG丸ｺﾞｼｯｸM-PRO" w:eastAsia="HG丸ｺﾞｼｯｸM-PRO" w:hAnsi="ＭＳ 明朝" w:hint="eastAsia"/>
                      <w:b/>
                      <w:sz w:val="22"/>
                      <w:szCs w:val="22"/>
                    </w:rPr>
                    <w:t xml:space="preserve">３.性にかかわる権利の学習　</w:t>
                  </w:r>
                </w:p>
                <w:p w:rsidR="00EB40C4" w:rsidRPr="00EB40C4" w:rsidRDefault="00EB40C4" w:rsidP="00EB40C4">
                  <w:pPr>
                    <w:pStyle w:val="a5"/>
                    <w:ind w:leftChars="100" w:left="210"/>
                    <w:rPr>
                      <w:rFonts w:ascii="HG丸ｺﾞｼｯｸM-PRO" w:eastAsia="HG丸ｺﾞｼｯｸM-PRO"/>
                    </w:rPr>
                  </w:pPr>
                  <w:r w:rsidRPr="00EB40C4">
                    <w:rPr>
                      <w:rFonts w:ascii="HG丸ｺﾞｼｯｸM-PRO" w:eastAsia="HG丸ｺﾞｼｯｸM-PRO" w:hAnsi="ＭＳ 明朝" w:hint="eastAsia"/>
                    </w:rPr>
                    <w:t>文科省はＬＢＧＴの生徒の人権について指針を出し</w:t>
                  </w:r>
                  <w:r w:rsidR="00B1394B">
                    <w:rPr>
                      <w:rFonts w:ascii="HG丸ｺﾞｼｯｸM-PRO" w:eastAsia="HG丸ｺﾞｼｯｸM-PRO" w:hAnsi="ＭＳ 明朝" w:hint="eastAsia"/>
                    </w:rPr>
                    <w:t>ています。</w:t>
                  </w:r>
                  <w:r w:rsidR="00923530">
                    <w:rPr>
                      <w:rFonts w:ascii="HG丸ｺﾞｼｯｸM-PRO" w:eastAsia="HG丸ｺﾞｼｯｸM-PRO" w:hAnsi="ＭＳ 明朝" w:hint="eastAsia"/>
                    </w:rPr>
                    <w:t>今春には</w:t>
                  </w:r>
                  <w:r w:rsidR="00B1394B">
                    <w:rPr>
                      <w:rFonts w:ascii="HG丸ｺﾞｼｯｸM-PRO" w:eastAsia="HG丸ｺﾞｼｯｸM-PRO" w:hAnsi="ＭＳ 明朝" w:hint="eastAsia"/>
                    </w:rPr>
                    <w:t>妊娠生徒の学業継続支援についての</w:t>
                  </w:r>
                  <w:r w:rsidR="004F5D44">
                    <w:rPr>
                      <w:rFonts w:ascii="HG丸ｺﾞｼｯｸM-PRO" w:eastAsia="HG丸ｺﾞｼｯｸM-PRO" w:hAnsi="ＭＳ 明朝" w:hint="eastAsia"/>
                    </w:rPr>
                    <w:t>通知を都道府県教委</w:t>
                  </w:r>
                  <w:r w:rsidR="00923530">
                    <w:rPr>
                      <w:rFonts w:ascii="HG丸ｺﾞｼｯｸM-PRO" w:eastAsia="HG丸ｺﾞｼｯｸM-PRO" w:hAnsi="ＭＳ 明朝" w:hint="eastAsia"/>
                    </w:rPr>
                    <w:t>に</w:t>
                  </w:r>
                  <w:r w:rsidR="004F5D44">
                    <w:rPr>
                      <w:rFonts w:ascii="HG丸ｺﾞｼｯｸM-PRO" w:eastAsia="HG丸ｺﾞｼｯｸM-PRO" w:hAnsi="ＭＳ 明朝" w:hint="eastAsia"/>
                    </w:rPr>
                    <w:t>出しました。</w:t>
                  </w:r>
                  <w:r w:rsidR="00923530" w:rsidRPr="00EB40C4">
                    <w:rPr>
                      <w:rFonts w:ascii="HG丸ｺﾞｼｯｸM-PRO" w:eastAsia="HG丸ｺﾞｼｯｸM-PRO" w:hAnsi="ＭＳ 明朝" w:hint="eastAsia"/>
                    </w:rPr>
                    <w:t>性感染症</w:t>
                  </w:r>
                  <w:r w:rsidR="00923530">
                    <w:rPr>
                      <w:rFonts w:ascii="HG丸ｺﾞｼｯｸM-PRO" w:eastAsia="HG丸ｺﾞｼｯｸM-PRO" w:hAnsi="ＭＳ 明朝" w:hint="eastAsia"/>
                    </w:rPr>
                    <w:t>やＤＶなどの問題にも取り組みましょう。</w:t>
                  </w:r>
                </w:p>
                <w:p w:rsidR="00EB40C4" w:rsidRPr="00EB40C4" w:rsidRDefault="00EB40C4" w:rsidP="00EB40C4">
                  <w:pPr>
                    <w:pStyle w:val="a5"/>
                    <w:rPr>
                      <w:rFonts w:ascii="HG丸ｺﾞｼｯｸM-PRO" w:eastAsia="HG丸ｺﾞｼｯｸM-PRO"/>
                      <w:b/>
                      <w:sz w:val="22"/>
                      <w:szCs w:val="22"/>
                    </w:rPr>
                  </w:pPr>
                  <w:r w:rsidRPr="00EB40C4">
                    <w:rPr>
                      <w:rFonts w:ascii="HG丸ｺﾞｼｯｸM-PRO" w:eastAsia="HG丸ｺﾞｼｯｸM-PRO" w:hAnsi="ＭＳ 明朝" w:hint="eastAsia"/>
                      <w:b/>
                      <w:sz w:val="22"/>
                      <w:szCs w:val="22"/>
                    </w:rPr>
                    <w:t>４.各教科での授業</w:t>
                  </w:r>
                  <w:r>
                    <w:rPr>
                      <w:rFonts w:ascii="HG丸ｺﾞｼｯｸM-PRO" w:eastAsia="HG丸ｺﾞｼｯｸM-PRO" w:hAnsi="ＭＳ 明朝" w:hint="eastAsia"/>
                      <w:b/>
                      <w:sz w:val="22"/>
                      <w:szCs w:val="22"/>
                    </w:rPr>
                    <w:t>の</w:t>
                  </w:r>
                  <w:r w:rsidRPr="00EB40C4">
                    <w:rPr>
                      <w:rFonts w:ascii="HG丸ｺﾞｼｯｸM-PRO" w:eastAsia="HG丸ｺﾞｼｯｸM-PRO" w:hAnsi="ＭＳ 明朝" w:hint="eastAsia"/>
                      <w:b/>
                      <w:sz w:val="22"/>
                      <w:szCs w:val="22"/>
                    </w:rPr>
                    <w:t>構築</w:t>
                  </w:r>
                </w:p>
                <w:p w:rsidR="00EB40C4" w:rsidRPr="00EB40C4" w:rsidRDefault="00EB40C4" w:rsidP="004F5D44">
                  <w:pPr>
                    <w:pStyle w:val="a5"/>
                    <w:ind w:leftChars="100" w:left="210"/>
                  </w:pPr>
                  <w:r w:rsidRPr="00EB40C4">
                    <w:rPr>
                      <w:rFonts w:ascii="HG丸ｺﾞｼｯｸM-PRO" w:eastAsia="HG丸ｺﾞｼｯｸM-PRO" w:hAnsi="ＭＳ 明朝" w:hint="eastAsia"/>
                    </w:rPr>
                    <w:t>私たちの本職です。次の世代に「おかしい」「ありえない」を残さないために。</w:t>
                  </w:r>
                  <w:r w:rsidR="004F5D44">
                    <w:rPr>
                      <w:rFonts w:ascii="HG丸ｺﾞｼｯｸM-PRO" w:eastAsia="HG丸ｺﾞｼｯｸM-PRO" w:hAnsi="ＭＳ 明朝" w:hint="eastAsia"/>
                    </w:rPr>
                    <w:t>ジェンダー平等教育や性の教育の実践を持ち寄りましょう。</w:t>
                  </w:r>
                </w:p>
              </w:txbxContent>
            </v:textbox>
          </v:roundrect>
        </w:pict>
      </w:r>
      <w:r>
        <w:rPr>
          <w:noProof/>
        </w:rPr>
        <w:pict>
          <v:shape id="_x0000_s1032" type="#_x0000_t136" style="position:absolute;left:0;text-align:left;margin-left:-5.4pt;margin-top:255.7pt;width:516.9pt;height:28.5pt;z-index:251672576;mso-position-horizontal-relative:text;mso-position-vertical-relative:text" fillcolor="red" strokecolor="#c00000">
            <v:fill color2="fill lighten(51)" focusposition="1" focussize="" method="linear sigma" focus="100%" type="gradient"/>
            <v:shadow color="#868686"/>
            <v:textpath style="font-family:&quot;ＭＳ Ｐゴシック&quot;;v-text-reverse:t;v-text-kern:t" trim="t" fitpath="t" string="　「両性の自立と平等をめざす教育」の分科会は、そんな話ができる場所です"/>
          </v:shape>
        </w:pict>
      </w:r>
      <w:r>
        <w:rPr>
          <w:noProof/>
        </w:rPr>
        <w:pict>
          <v:shape id="_x0000_s1033" type="#_x0000_t136" style="position:absolute;left:0;text-align:left;margin-left:99.05pt;margin-top:300.4pt;width:194.35pt;height:17pt;rotation:3;z-index:251675648;mso-position-horizontal-relative:text;mso-position-vertical-relative:text" fillcolor="black">
            <v:shadow color="#868686"/>
            <v:textpath style="font-family:&quot;ＭＳ Ｐゴシック&quot;;v-text-reverse:t;v-text-kern:t" trim="t" fitpath="t" string="今年はこんなことを中心に…"/>
          </v:shape>
        </w:pict>
      </w:r>
      <w:r w:rsidR="000055CF">
        <w:rPr>
          <w:noProof/>
        </w:rPr>
        <w:pict>
          <v:shape id="_x0000_s1036" type="#_x0000_t136" style="position:absolute;left:0;text-align:left;margin-left:301.15pt;margin-top:307.75pt;width:213.35pt;height:120pt;z-index:251679744;mso-position-horizontal-relative:text;mso-position-vertical-relative:text" fillcolor="black">
            <v:shadow color="#868686"/>
            <v:textpath style="font-family:&quot;ＭＳ Ｐゴシック&quot;;v-text-reverse:t;v-text-kern:t" trim="t" fitpath="t" string="分科会に関連した&#10;全国規模の集会の報告もあります。&#10;&#10;共同研究者からは、&#10;地域や行政の情報や活動など、&#10;学校現場以外からの視点で&#10;いろいろな助言や示唆をもらえます。"/>
          </v:shape>
        </w:pict>
      </w:r>
      <w:r w:rsidR="000055CF">
        <w:rPr>
          <w:noProof/>
        </w:rPr>
        <w:pict>
          <v:roundrect id="_x0000_s1037" style="position:absolute;left:0;text-align:left;margin-left:292.3pt;margin-top:434.35pt;width:224pt;height:103.2pt;z-index:251678720;mso-position-horizontal-relative:text;mso-position-vertical-relative:text;mso-width-relative:margin;mso-height-relative:margin" arcsize="8210f">
            <v:textbox style="mso-next-textbox:#_x0000_s1037">
              <w:txbxContent>
                <w:p w:rsidR="00B52C5F" w:rsidRDefault="009C15BC" w:rsidP="00B52C5F">
                  <w:pPr>
                    <w:pStyle w:val="a5"/>
                    <w:rPr>
                      <w:rFonts w:ascii="HG丸ｺﾞｼｯｸM-PRO" w:eastAsia="HG丸ｺﾞｼｯｸM-PRO" w:hAnsi="ＭＳ 明朝"/>
                      <w:b/>
                      <w:sz w:val="22"/>
                      <w:szCs w:val="22"/>
                    </w:rPr>
                  </w:pPr>
                  <w:r w:rsidRPr="00EB40C4">
                    <w:rPr>
                      <w:rFonts w:ascii="HG丸ｺﾞｼｯｸM-PRO" w:eastAsia="HG丸ｺﾞｼｯｸM-PRO" w:hAnsi="ＭＳ 明朝" w:hint="eastAsia"/>
                      <w:b/>
                      <w:sz w:val="22"/>
                      <w:szCs w:val="22"/>
                    </w:rPr>
                    <w:t>１.</w:t>
                  </w:r>
                  <w:r>
                    <w:rPr>
                      <w:rFonts w:ascii="HG丸ｺﾞｼｯｸM-PRO" w:eastAsia="HG丸ｺﾞｼｯｸM-PRO" w:hAnsi="ＭＳ 明朝" w:hint="eastAsia"/>
                      <w:b/>
                      <w:sz w:val="22"/>
                      <w:szCs w:val="22"/>
                    </w:rPr>
                    <w:t>「両性の自立と平等をめざす教育」</w:t>
                  </w:r>
                </w:p>
                <w:p w:rsidR="009C15BC" w:rsidRDefault="009C15BC" w:rsidP="00B52C5F">
                  <w:pPr>
                    <w:pStyle w:val="a5"/>
                    <w:ind w:leftChars="8" w:left="17" w:firstLineChars="200" w:firstLine="442"/>
                    <w:rPr>
                      <w:rFonts w:ascii="HG丸ｺﾞｼｯｸM-PRO" w:eastAsia="HG丸ｺﾞｼｯｸM-PRO" w:hAnsi="ＭＳ 明朝"/>
                      <w:b/>
                      <w:sz w:val="22"/>
                      <w:szCs w:val="22"/>
                    </w:rPr>
                  </w:pPr>
                  <w:r>
                    <w:rPr>
                      <w:rFonts w:ascii="HG丸ｺﾞｼｯｸM-PRO" w:eastAsia="HG丸ｺﾞｼｯｸM-PRO" w:hAnsi="ＭＳ 明朝" w:hint="eastAsia"/>
                      <w:b/>
                      <w:sz w:val="22"/>
                      <w:szCs w:val="22"/>
                    </w:rPr>
                    <w:t>研究会　全国集会</w:t>
                  </w:r>
                </w:p>
                <w:p w:rsidR="009C15BC" w:rsidRDefault="009C15BC" w:rsidP="00C6770A">
                  <w:pPr>
                    <w:pStyle w:val="a5"/>
                    <w:ind w:leftChars="248" w:left="521" w:firstLineChars="500" w:firstLine="1104"/>
                    <w:jc w:val="right"/>
                    <w:rPr>
                      <w:rFonts w:ascii="HG丸ｺﾞｼｯｸM-PRO" w:eastAsia="HG丸ｺﾞｼｯｸM-PRO" w:hAnsi="ＭＳ 明朝"/>
                    </w:rPr>
                  </w:pPr>
                  <w:r>
                    <w:rPr>
                      <w:rFonts w:ascii="HG丸ｺﾞｼｯｸM-PRO" w:eastAsia="HG丸ｺﾞｼｯｸM-PRO" w:hAnsi="ＭＳ 明朝" w:hint="eastAsia"/>
                      <w:b/>
                      <w:sz w:val="22"/>
                      <w:szCs w:val="22"/>
                    </w:rPr>
                    <w:t>（８月３日～４日）</w:t>
                  </w:r>
                </w:p>
                <w:p w:rsidR="009C15BC" w:rsidRDefault="009C15BC" w:rsidP="00B52C5F">
                  <w:pPr>
                    <w:pStyle w:val="a5"/>
                    <w:rPr>
                      <w:rFonts w:ascii="HG丸ｺﾞｼｯｸM-PRO" w:eastAsia="HG丸ｺﾞｼｯｸM-PRO" w:hAnsi="ＭＳ 明朝"/>
                      <w:b/>
                      <w:sz w:val="22"/>
                      <w:szCs w:val="22"/>
                    </w:rPr>
                  </w:pPr>
                  <w:r w:rsidRPr="00EB40C4">
                    <w:rPr>
                      <w:rFonts w:ascii="HG丸ｺﾞｼｯｸM-PRO" w:eastAsia="HG丸ｺﾞｼｯｸM-PRO" w:hAnsi="ＭＳ 明朝" w:hint="eastAsia"/>
                      <w:b/>
                      <w:sz w:val="22"/>
                      <w:szCs w:val="22"/>
                    </w:rPr>
                    <w:t>２</w:t>
                  </w:r>
                  <w:r>
                    <w:rPr>
                      <w:rFonts w:ascii="HG丸ｺﾞｼｯｸM-PRO" w:eastAsia="HG丸ｺﾞｼｯｸM-PRO" w:hAnsi="ＭＳ 明朝" w:hint="eastAsia"/>
                      <w:sz w:val="22"/>
                      <w:szCs w:val="22"/>
                    </w:rPr>
                    <w:t>．</w:t>
                  </w:r>
                  <w:r w:rsidRPr="009C15BC">
                    <w:rPr>
                      <w:rFonts w:ascii="HG丸ｺﾞｼｯｸM-PRO" w:eastAsia="HG丸ｺﾞｼｯｸM-PRO" w:hAnsi="ＭＳ 明朝" w:hint="eastAsia"/>
                      <w:b/>
                      <w:sz w:val="22"/>
                      <w:szCs w:val="22"/>
                    </w:rPr>
                    <w:t>日教組女性参画推進担当者会議</w:t>
                  </w:r>
                </w:p>
                <w:p w:rsidR="009C15BC" w:rsidRDefault="009C15BC" w:rsidP="00B52C5F">
                  <w:pPr>
                    <w:pStyle w:val="a5"/>
                    <w:ind w:leftChars="48" w:left="322" w:hangingChars="100" w:hanging="221"/>
                    <w:jc w:val="right"/>
                    <w:rPr>
                      <w:rFonts w:ascii="HG丸ｺﾞｼｯｸM-PRO" w:eastAsia="HG丸ｺﾞｼｯｸM-PRO" w:hAnsi="ＭＳ 明朝"/>
                      <w:b/>
                      <w:sz w:val="22"/>
                      <w:szCs w:val="22"/>
                    </w:rPr>
                  </w:pPr>
                  <w:r>
                    <w:rPr>
                      <w:rFonts w:ascii="HG丸ｺﾞｼｯｸM-PRO" w:eastAsia="HG丸ｺﾞｼｯｸM-PRO" w:hAnsi="ＭＳ 明朝" w:hint="eastAsia"/>
                      <w:b/>
                      <w:sz w:val="22"/>
                      <w:szCs w:val="22"/>
                    </w:rPr>
                    <w:t xml:space="preserve">　　　　（９月１日～</w:t>
                  </w:r>
                  <w:r w:rsidR="00C6770A">
                    <w:rPr>
                      <w:rFonts w:ascii="HG丸ｺﾞｼｯｸM-PRO" w:eastAsia="HG丸ｺﾞｼｯｸM-PRO" w:hAnsi="ＭＳ 明朝" w:hint="eastAsia"/>
                      <w:b/>
                      <w:sz w:val="22"/>
                      <w:szCs w:val="22"/>
                    </w:rPr>
                    <w:t>２</w:t>
                  </w:r>
                  <w:r>
                    <w:rPr>
                      <w:rFonts w:ascii="HG丸ｺﾞｼｯｸM-PRO" w:eastAsia="HG丸ｺﾞｼｯｸM-PRO" w:hAnsi="ＭＳ 明朝" w:hint="eastAsia"/>
                      <w:b/>
                      <w:sz w:val="22"/>
                      <w:szCs w:val="22"/>
                    </w:rPr>
                    <w:t>日）</w:t>
                  </w:r>
                </w:p>
                <w:p w:rsidR="00B52C5F" w:rsidRDefault="00B52C5F" w:rsidP="009C15BC">
                  <w:pPr>
                    <w:pStyle w:val="a5"/>
                    <w:ind w:leftChars="48" w:left="322" w:hangingChars="100" w:hanging="221"/>
                    <w:rPr>
                      <w:rFonts w:ascii="HG丸ｺﾞｼｯｸM-PRO" w:eastAsia="HG丸ｺﾞｼｯｸM-PRO" w:hAnsi="ＭＳ 明朝"/>
                      <w:b/>
                      <w:sz w:val="22"/>
                      <w:szCs w:val="22"/>
                    </w:rPr>
                  </w:pPr>
                </w:p>
                <w:p w:rsidR="009C15BC" w:rsidRPr="009C15BC" w:rsidRDefault="009C15BC" w:rsidP="009C15BC">
                  <w:pPr>
                    <w:pStyle w:val="a5"/>
                    <w:ind w:leftChars="48" w:left="311" w:hangingChars="100" w:hanging="210"/>
                    <w:rPr>
                      <w:rFonts w:ascii="HG丸ｺﾞｼｯｸM-PRO" w:eastAsia="HG丸ｺﾞｼｯｸM-PRO" w:hAnsi="ＭＳ 明朝"/>
                    </w:rPr>
                  </w:pPr>
                </w:p>
              </w:txbxContent>
            </v:textbox>
          </v:roundrect>
        </w:pict>
      </w:r>
      <w:r w:rsidR="000055CF">
        <w:rPr>
          <w:noProof/>
        </w:rPr>
        <w:pict>
          <v:shape id="_x0000_s1035" type="#_x0000_t136" style="position:absolute;left:0;text-align:left;margin-left:292.85pt;margin-top:550.6pt;width:231.7pt;height:71.1pt;z-index:251676672;mso-position-horizontal-relative:text;mso-position-vertical-relative:text" fillcolor="#060" strokecolor="#030">
            <v:fill color2="#cce1cc"/>
            <v:shadow color="#868686"/>
            <v:textpath style="font-family:&quot;ＭＳ Ｐゴシック&quot;;v-text-align:left;v-text-reverse:t;v-text-kern:t" trim="t" fitpath="t" string="１１月４日（日）の県教研集会（問題別）&#10;でお待ちしています。&#10;ぜひご参加を！"/>
          </v:shape>
        </w:pict>
      </w:r>
    </w:p>
    <w:sectPr w:rsidR="00630FFF" w:rsidSect="00630FFF">
      <w:pgSz w:w="11906" w:h="16838"/>
      <w:pgMar w:top="1021"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0FFF"/>
    <w:rsid w:val="000055CF"/>
    <w:rsid w:val="00030622"/>
    <w:rsid w:val="000532F8"/>
    <w:rsid w:val="00142057"/>
    <w:rsid w:val="00167C94"/>
    <w:rsid w:val="00180CDA"/>
    <w:rsid w:val="002047D0"/>
    <w:rsid w:val="00391C5D"/>
    <w:rsid w:val="003A7882"/>
    <w:rsid w:val="004E4175"/>
    <w:rsid w:val="004F5D44"/>
    <w:rsid w:val="005626D0"/>
    <w:rsid w:val="00630FFF"/>
    <w:rsid w:val="008521D9"/>
    <w:rsid w:val="00923530"/>
    <w:rsid w:val="009551C3"/>
    <w:rsid w:val="009C15BC"/>
    <w:rsid w:val="009C2F87"/>
    <w:rsid w:val="00A21198"/>
    <w:rsid w:val="00AC0A83"/>
    <w:rsid w:val="00AE3BD5"/>
    <w:rsid w:val="00B1394B"/>
    <w:rsid w:val="00B3564F"/>
    <w:rsid w:val="00B52C5F"/>
    <w:rsid w:val="00C6200D"/>
    <w:rsid w:val="00C6770A"/>
    <w:rsid w:val="00CE7F55"/>
    <w:rsid w:val="00D648E8"/>
    <w:rsid w:val="00DF43D6"/>
    <w:rsid w:val="00EB40C4"/>
    <w:rsid w:val="00EB51AC"/>
    <w:rsid w:val="00EC468F"/>
    <w:rsid w:val="00F206C6"/>
    <w:rsid w:val="00FC43BB"/>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2">
      <v:textbox inset="5.85pt,.7pt,5.85pt,.7pt"/>
      <o:colormru v:ext="edit" colors="#030,#060"/>
      <o:colormenu v:ext="edit" fillcolor="#060" strokecolor="#030"/>
    </o:shapedefaults>
    <o:shapelayout v:ext="edit">
      <o:idmap v:ext="edit" data="1"/>
    </o:shapelayout>
  </w:shapeDefaults>
  <w:decimalSymbol w:val="."/>
  <w:listSeparator w:val=","/>
  <w14:docId w14:val="0727A7A8"/>
  <w15:docId w15:val="{6D6F41C1-5036-4AD7-B04F-C5DDEE3E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F"/>
    <w:rPr>
      <w:rFonts w:asciiTheme="majorHAnsi" w:eastAsiaTheme="majorEastAsia" w:hAnsiTheme="majorHAnsi" w:cstheme="majorBidi"/>
      <w:sz w:val="18"/>
      <w:szCs w:val="18"/>
    </w:rPr>
  </w:style>
  <w:style w:type="paragraph" w:customStyle="1" w:styleId="a5">
    <w:name w:val="一太郎"/>
    <w:rsid w:val="00EB40C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saruchan</dc:creator>
  <cp:lastModifiedBy>猿渡 敦子</cp:lastModifiedBy>
  <cp:revision>13</cp:revision>
  <dcterms:created xsi:type="dcterms:W3CDTF">2016-10-01T03:28:00Z</dcterms:created>
  <dcterms:modified xsi:type="dcterms:W3CDTF">2018-07-30T21:58:00Z</dcterms:modified>
</cp:coreProperties>
</file>